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4"/>
      </w:tblGrid>
      <w:tr w:rsidR="00FF127F" w:rsidTr="00491892">
        <w:trPr>
          <w:trHeight w:val="851"/>
        </w:trPr>
        <w:tc>
          <w:tcPr>
            <w:tcW w:w="10454" w:type="dxa"/>
          </w:tcPr>
          <w:p w:rsidR="00FF127F" w:rsidRDefault="00FF127F" w:rsidP="00AF2CD5">
            <w:pPr>
              <w:wordWrap/>
              <w:spacing w:line="288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417732"/>
                  <wp:effectExtent l="0" t="0" r="0" b="190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 ACC-MOWCAP combined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604" cy="4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FF127F" w:rsidTr="00AF2CD5">
        <w:trPr>
          <w:trHeight w:val="1125"/>
        </w:trPr>
        <w:tc>
          <w:tcPr>
            <w:tcW w:w="10454" w:type="dxa"/>
            <w:tcBorders>
              <w:bottom w:val="single" w:sz="12" w:space="0" w:color="808080" w:themeColor="background1" w:themeShade="80"/>
            </w:tcBorders>
          </w:tcPr>
          <w:p w:rsidR="0011770B" w:rsidRPr="00DA1426" w:rsidRDefault="00822FA5" w:rsidP="00AF2CD5">
            <w:pPr>
              <w:wordWrap/>
              <w:spacing w:line="288" w:lineRule="auto"/>
              <w:jc w:val="center"/>
              <w:rPr>
                <w:rFonts w:asciiTheme="majorEastAsia" w:eastAsiaTheme="majorEastAsia" w:hAnsiTheme="majorEastAsia"/>
                <w:b/>
                <w:color w:val="7F7F7F" w:themeColor="text1" w:themeTint="80"/>
                <w:spacing w:val="18"/>
                <w:sz w:val="18"/>
                <w:szCs w:val="26"/>
              </w:rPr>
            </w:pPr>
            <w:r w:rsidRPr="00DA1426">
              <w:rPr>
                <w:rFonts w:asciiTheme="majorEastAsia" w:eastAsiaTheme="majorEastAsia" w:hAnsiTheme="majorEastAsia" w:hint="eastAsia"/>
                <w:b/>
                <w:color w:val="7F7F7F" w:themeColor="text1" w:themeTint="80"/>
                <w:spacing w:val="18"/>
                <w:sz w:val="18"/>
                <w:szCs w:val="26"/>
              </w:rPr>
              <w:t>2020</w:t>
            </w:r>
            <w:r w:rsidR="0011770B" w:rsidRPr="00DA1426">
              <w:rPr>
                <w:rFonts w:asciiTheme="majorEastAsia" w:eastAsiaTheme="majorEastAsia" w:hAnsiTheme="majorEastAsia" w:hint="eastAsia"/>
                <w:b/>
                <w:color w:val="7F7F7F" w:themeColor="text1" w:themeTint="80"/>
                <w:spacing w:val="18"/>
                <w:sz w:val="18"/>
                <w:szCs w:val="26"/>
              </w:rPr>
              <w:t xml:space="preserve"> MOWCAP</w:t>
            </w:r>
            <w:r w:rsidR="0011770B" w:rsidRPr="00DA1426">
              <w:rPr>
                <w:rFonts w:asciiTheme="majorEastAsia" w:eastAsiaTheme="majorEastAsia" w:hAnsiTheme="majorEastAsia"/>
                <w:b/>
                <w:color w:val="7F7F7F" w:themeColor="text1" w:themeTint="80"/>
                <w:spacing w:val="18"/>
                <w:sz w:val="18"/>
                <w:szCs w:val="26"/>
              </w:rPr>
              <w:t>–</w:t>
            </w:r>
            <w:r w:rsidR="0011770B" w:rsidRPr="00DA1426">
              <w:rPr>
                <w:rFonts w:asciiTheme="majorEastAsia" w:eastAsiaTheme="majorEastAsia" w:hAnsiTheme="majorEastAsia" w:hint="eastAsia"/>
                <w:b/>
                <w:color w:val="7F7F7F" w:themeColor="text1" w:themeTint="80"/>
                <w:spacing w:val="18"/>
                <w:sz w:val="18"/>
                <w:szCs w:val="26"/>
              </w:rPr>
              <w:t>ACC</w:t>
            </w:r>
            <w:r w:rsidR="0011770B" w:rsidRPr="00DA1426">
              <w:rPr>
                <w:rFonts w:asciiTheme="majorEastAsia" w:eastAsiaTheme="majorEastAsia" w:hAnsiTheme="majorEastAsia"/>
                <w:b/>
                <w:color w:val="7F7F7F" w:themeColor="text1" w:themeTint="80"/>
                <w:spacing w:val="18"/>
                <w:sz w:val="18"/>
                <w:szCs w:val="26"/>
              </w:rPr>
              <w:t xml:space="preserve"> SMALL GRANTS PROGRAMME</w:t>
            </w:r>
          </w:p>
          <w:p w:rsidR="00FF127F" w:rsidRPr="00736CCD" w:rsidRDefault="00E54B62" w:rsidP="00AF2CD5">
            <w:pPr>
              <w:wordWrap/>
              <w:spacing w:line="288" w:lineRule="auto"/>
              <w:jc w:val="center"/>
              <w:rPr>
                <w:rFonts w:asciiTheme="majorEastAsia" w:eastAsiaTheme="majorEastAsia" w:hAnsiTheme="majorEastAsia"/>
                <w:b/>
                <w:spacing w:val="18"/>
                <w:sz w:val="28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pacing w:val="18"/>
                <w:sz w:val="28"/>
                <w:szCs w:val="26"/>
              </w:rPr>
              <w:t xml:space="preserve">GRANT </w:t>
            </w:r>
            <w:r>
              <w:rPr>
                <w:rFonts w:asciiTheme="majorEastAsia" w:eastAsiaTheme="majorEastAsia" w:hAnsiTheme="majorEastAsia"/>
                <w:b/>
                <w:spacing w:val="18"/>
                <w:sz w:val="28"/>
                <w:szCs w:val="26"/>
              </w:rPr>
              <w:t>AGREEMENT</w:t>
            </w:r>
          </w:p>
        </w:tc>
      </w:tr>
    </w:tbl>
    <w:p w:rsidR="006D2E80" w:rsidRDefault="006D2E80" w:rsidP="00AF2CD5">
      <w:pPr>
        <w:wordWrap/>
        <w:spacing w:line="288" w:lineRule="auto"/>
        <w:rPr>
          <w:rFonts w:ascii="Times New Roman" w:hAnsi="Times New Roman" w:cs="Times New Roman"/>
          <w:sz w:val="22"/>
        </w:rPr>
      </w:pPr>
    </w:p>
    <w:p w:rsidR="00822FA5" w:rsidRPr="002B1840" w:rsidRDefault="00822FA5" w:rsidP="00AF2CD5">
      <w:pPr>
        <w:wordWrap/>
        <w:spacing w:line="288" w:lineRule="auto"/>
        <w:rPr>
          <w:rFonts w:ascii="Times New Roman" w:hAnsi="Times New Roman" w:cs="Times New Roman"/>
          <w:sz w:val="22"/>
        </w:rPr>
      </w:pPr>
    </w:p>
    <w:p w:rsidR="00E54B62" w:rsidRPr="00DA1426" w:rsidRDefault="00E54B62" w:rsidP="00E44A6D">
      <w:pPr>
        <w:wordWrap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840">
        <w:rPr>
          <w:rFonts w:ascii="Times New Roman" w:hAnsi="Times New Roman" w:cs="Times New Roman"/>
          <w:sz w:val="24"/>
          <w:szCs w:val="24"/>
        </w:rPr>
        <w:t>____________________________ (hereinafter referred to as the “GRANTEE”) hereby enter into this Grant Agreement</w:t>
      </w:r>
      <w:r w:rsidR="00951723" w:rsidRPr="002B1840">
        <w:rPr>
          <w:rFonts w:ascii="Times New Roman" w:hAnsi="Times New Roman" w:cs="Times New Roman"/>
          <w:sz w:val="24"/>
          <w:szCs w:val="24"/>
        </w:rPr>
        <w:t>,</w:t>
      </w:r>
      <w:r w:rsidRPr="002B1840">
        <w:rPr>
          <w:rFonts w:ascii="Times New Roman" w:hAnsi="Times New Roman" w:cs="Times New Roman"/>
          <w:sz w:val="24"/>
          <w:szCs w:val="24"/>
        </w:rPr>
        <w:t xml:space="preserve"> </w:t>
      </w:r>
      <w:r w:rsidR="00951723" w:rsidRPr="002B1840">
        <w:rPr>
          <w:rFonts w:ascii="Times New Roman" w:hAnsi="Times New Roman" w:cs="Times New Roman" w:hint="eastAsia"/>
          <w:sz w:val="24"/>
          <w:szCs w:val="24"/>
        </w:rPr>
        <w:t xml:space="preserve">with </w:t>
      </w:r>
      <w:r w:rsidR="00951723" w:rsidRPr="002B1840">
        <w:rPr>
          <w:rFonts w:ascii="Times New Roman" w:hAnsi="Times New Roman" w:cs="Times New Roman"/>
          <w:sz w:val="24"/>
          <w:szCs w:val="24"/>
        </w:rPr>
        <w:t>Asia Culture Center</w:t>
      </w:r>
      <w:r w:rsidR="00E455A9" w:rsidRPr="002B1840">
        <w:rPr>
          <w:rFonts w:ascii="Times New Roman" w:hAnsi="Times New Roman" w:cs="Times New Roman"/>
          <w:sz w:val="24"/>
          <w:szCs w:val="24"/>
        </w:rPr>
        <w:t xml:space="preserve"> (hereinafter referred to as the “ACC”), </w:t>
      </w:r>
      <w:r w:rsidR="00951723" w:rsidRPr="002B1840">
        <w:rPr>
          <w:rFonts w:ascii="Times New Roman" w:hAnsi="Times New Roman" w:cs="Times New Roman"/>
          <w:sz w:val="24"/>
          <w:szCs w:val="24"/>
        </w:rPr>
        <w:t>and Asia Culture Institute (here</w:t>
      </w:r>
      <w:r w:rsidR="00E455A9" w:rsidRPr="002B1840">
        <w:rPr>
          <w:rFonts w:ascii="Times New Roman" w:hAnsi="Times New Roman" w:cs="Times New Roman"/>
          <w:sz w:val="24"/>
          <w:szCs w:val="24"/>
        </w:rPr>
        <w:t xml:space="preserve">inafter referred to </w:t>
      </w:r>
      <w:r w:rsidR="00E455A9" w:rsidRPr="00DA1426">
        <w:rPr>
          <w:rFonts w:ascii="Times New Roman" w:hAnsi="Times New Roman" w:cs="Times New Roman"/>
          <w:color w:val="000000" w:themeColor="text1"/>
          <w:sz w:val="24"/>
          <w:szCs w:val="24"/>
        </w:rPr>
        <w:t>as the “</w:t>
      </w:r>
      <w:r w:rsidR="00951723" w:rsidRPr="00DA1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ACI”), Memory of the World Committee for the Asia-Pacific (hereinafter referred to as the “MOWCAP"), </w:t>
      </w:r>
      <w:r w:rsidRPr="00DA1426">
        <w:rPr>
          <w:rFonts w:ascii="Times New Roman" w:hAnsi="Times New Roman" w:cs="Times New Roman"/>
          <w:color w:val="000000" w:themeColor="text1"/>
          <w:sz w:val="24"/>
          <w:szCs w:val="24"/>
        </w:rPr>
        <w:t>for 2</w:t>
      </w:r>
      <w:r w:rsidR="00822FA5" w:rsidRPr="00DA1426">
        <w:rPr>
          <w:rFonts w:ascii="Times New Roman" w:hAnsi="Times New Roman" w:cs="Times New Roman"/>
          <w:color w:val="000000" w:themeColor="text1"/>
          <w:sz w:val="24"/>
          <w:szCs w:val="24"/>
        </w:rPr>
        <w:t>020</w:t>
      </w:r>
      <w:r w:rsidRPr="00DA14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MOWCAP-ACC Small Grants Programme (hereinafter referred to as the “PROGRAMME”) as follows;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DA1426" w:rsidRPr="00DA1426" w:rsidTr="006D2E80">
        <w:trPr>
          <w:trHeight w:val="4505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3186" w:rsidRPr="00DA1426" w:rsidRDefault="00CA3186" w:rsidP="00E44A6D">
            <w:pPr>
              <w:pStyle w:val="a4"/>
              <w:numPr>
                <w:ilvl w:val="0"/>
                <w:numId w:val="4"/>
              </w:numPr>
              <w:wordWrap/>
              <w:spacing w:line="360" w:lineRule="auto"/>
              <w:ind w:leftChars="50" w:left="503" w:hanging="4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</w:t>
            </w:r>
            <w:r w:rsidR="00E54B62"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term of this “AGREEMENT” shall </w:t>
            </w:r>
            <w:r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from the agr</w:t>
            </w:r>
            <w:r w:rsidR="00822FA5"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eement date to 28 February, 2021</w:t>
            </w:r>
            <w:r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22FA5" w:rsidRPr="00DA1426" w:rsidRDefault="00CA3186" w:rsidP="00E44A6D">
            <w:pPr>
              <w:pStyle w:val="a4"/>
              <w:numPr>
                <w:ilvl w:val="0"/>
                <w:numId w:val="4"/>
              </w:numPr>
              <w:wordWrap/>
              <w:spacing w:line="360" w:lineRule="auto"/>
              <w:ind w:leftChars="50" w:left="503" w:hanging="4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“ACC/ACI” shall pay the total amount of _______ US dollars to the “GRANTEE” for the project support fee after taxes according </w:t>
            </w:r>
            <w:r w:rsidR="00822FA5"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 the international tax treaty.</w:t>
            </w:r>
          </w:p>
          <w:p w:rsidR="00CA3186" w:rsidRPr="00DA1426" w:rsidRDefault="00822FA5" w:rsidP="00822FA5">
            <w:pPr>
              <w:pStyle w:val="a4"/>
              <w:wordWrap/>
              <w:spacing w:line="360" w:lineRule="auto"/>
              <w:ind w:leftChars="0" w:left="5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(The total grant received could be different according to the bank commission fee.)</w:t>
            </w:r>
          </w:p>
          <w:p w:rsidR="00E54B62" w:rsidRPr="00DA1426" w:rsidRDefault="00CA3186" w:rsidP="00E44A6D">
            <w:pPr>
              <w:pStyle w:val="a4"/>
              <w:numPr>
                <w:ilvl w:val="0"/>
                <w:numId w:val="4"/>
              </w:numPr>
              <w:wordWrap/>
              <w:spacing w:line="360" w:lineRule="auto"/>
              <w:ind w:leftChars="50" w:left="503" w:hanging="4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“GRANTEE” shall </w:t>
            </w:r>
            <w:r w:rsidR="00E455A9"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provide a progress/final report.</w:t>
            </w:r>
          </w:p>
          <w:p w:rsidR="00822FA5" w:rsidRPr="00DA1426" w:rsidRDefault="00E455A9" w:rsidP="00E455A9">
            <w:pPr>
              <w:pStyle w:val="a4"/>
              <w:wordWrap/>
              <w:spacing w:line="360" w:lineRule="auto"/>
              <w:ind w:leftChars="0" w:left="503"/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</w:pPr>
            <w:r w:rsidRPr="00DA1426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 xml:space="preserve">⦁ </w:t>
            </w:r>
            <w:r w:rsidR="00822FA5" w:rsidRPr="00DA1426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 xml:space="preserve"> Submission of a progress report : September 2020</w:t>
            </w:r>
          </w:p>
          <w:p w:rsidR="00E455A9" w:rsidRPr="00DA1426" w:rsidRDefault="00822FA5" w:rsidP="00E455A9">
            <w:pPr>
              <w:pStyle w:val="a4"/>
              <w:wordWrap/>
              <w:spacing w:line="360" w:lineRule="auto"/>
              <w:ind w:leftChars="0" w:left="5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426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 xml:space="preserve">⦁  </w:t>
            </w:r>
            <w:r w:rsidR="00E455A9" w:rsidRPr="00DA1426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 xml:space="preserve">Submission of a final report : </w:t>
            </w:r>
            <w:r w:rsidRPr="00DA1426">
              <w:rPr>
                <w:rFonts w:ascii="Cambria Math" w:hAnsi="Cambria Math" w:cs="Cambria Math"/>
                <w:color w:val="000000" w:themeColor="text1"/>
                <w:sz w:val="24"/>
                <w:szCs w:val="24"/>
              </w:rPr>
              <w:t>December 2020</w:t>
            </w:r>
          </w:p>
          <w:p w:rsidR="00CA3186" w:rsidRPr="00DA1426" w:rsidRDefault="00E54B62" w:rsidP="00E455A9">
            <w:pPr>
              <w:pStyle w:val="a4"/>
              <w:numPr>
                <w:ilvl w:val="0"/>
                <w:numId w:val="4"/>
              </w:numPr>
              <w:wordWrap/>
              <w:spacing w:line="360" w:lineRule="auto"/>
              <w:ind w:leftChars="50" w:left="503" w:hanging="4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“ACC/ACI” and “MOWCAP” can use the output of the project </w:t>
            </w:r>
            <w:r w:rsidR="00E455A9"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ONLY for reporting/promoting purposes. If “ACC/ACI” and “MOWCAP” would like to use the results for profit/nonprofit purposes such as </w:t>
            </w:r>
            <w:r w:rsidR="001204EA"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archiving and </w:t>
            </w:r>
            <w:r w:rsidR="00E455A9"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promoting the results of the grants, exhibitions, publications, website, social media, and education programmes, </w:t>
            </w:r>
            <w:r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“ACC/ACI” and “MOWCAP” will fully consult</w:t>
            </w:r>
            <w:r w:rsidR="00E455A9"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with “GRANTEE” </w:t>
            </w:r>
            <w:r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use of the grant project output</w:t>
            </w:r>
            <w:r w:rsidR="00E455A9" w:rsidRPr="00DA1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E44A6D" w:rsidRPr="00E455A9" w:rsidRDefault="00E44A6D" w:rsidP="00AF2CD5">
      <w:pPr>
        <w:wordWrap/>
        <w:spacing w:line="288" w:lineRule="auto"/>
        <w:jc w:val="left"/>
        <w:rPr>
          <w:rFonts w:ascii="Times New Roman" w:hAnsi="Times New Roman" w:cs="Times New Roman"/>
          <w:szCs w:val="24"/>
        </w:rPr>
      </w:pPr>
    </w:p>
    <w:p w:rsidR="006D2E80" w:rsidRDefault="006D2E80" w:rsidP="00AF2CD5">
      <w:pPr>
        <w:wordWrap/>
        <w:spacing w:line="288" w:lineRule="auto"/>
        <w:jc w:val="left"/>
        <w:rPr>
          <w:rFonts w:ascii="Times New Roman" w:hAnsi="Times New Roman" w:cs="Times New Roman"/>
          <w:szCs w:val="24"/>
        </w:rPr>
      </w:pPr>
    </w:p>
    <w:p w:rsidR="006D2E80" w:rsidRPr="00E44A6D" w:rsidRDefault="006D2E80" w:rsidP="00AF2CD5">
      <w:pPr>
        <w:wordWrap/>
        <w:spacing w:line="288" w:lineRule="auto"/>
        <w:jc w:val="left"/>
        <w:rPr>
          <w:rFonts w:ascii="Times New Roman" w:hAnsi="Times New Roman" w:cs="Times New Roman"/>
          <w:szCs w:val="24"/>
        </w:rPr>
      </w:pPr>
    </w:p>
    <w:tbl>
      <w:tblPr>
        <w:tblStyle w:val="a3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283"/>
        <w:gridCol w:w="3300"/>
        <w:gridCol w:w="283"/>
        <w:gridCol w:w="3300"/>
      </w:tblGrid>
      <w:tr w:rsidR="00951723" w:rsidTr="00951723">
        <w:tc>
          <w:tcPr>
            <w:tcW w:w="3300" w:type="dxa"/>
          </w:tcPr>
          <w:p w:rsidR="00951723" w:rsidRPr="0050685A" w:rsidRDefault="00951723" w:rsidP="0095172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</w:tcPr>
          <w:p w:rsidR="00951723" w:rsidRPr="0050685A" w:rsidRDefault="00951723" w:rsidP="0095172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0" w:type="dxa"/>
          </w:tcPr>
          <w:p w:rsidR="00951723" w:rsidRPr="0050685A" w:rsidRDefault="00951723" w:rsidP="00951723">
            <w:pPr>
              <w:wordWrap/>
              <w:jc w:val="center"/>
              <w:rPr>
                <w:b/>
                <w:i/>
                <w:sz w:val="18"/>
                <w:szCs w:val="18"/>
              </w:rPr>
            </w:pPr>
            <w:r w:rsidRPr="0050685A">
              <w:rPr>
                <w:rFonts w:hint="eastAsia"/>
                <w:b/>
                <w:i/>
                <w:sz w:val="18"/>
                <w:szCs w:val="18"/>
              </w:rPr>
              <w:t xml:space="preserve">[ </w:t>
            </w:r>
            <w:r w:rsidRPr="0050685A">
              <w:rPr>
                <w:b/>
                <w:i/>
                <w:sz w:val="18"/>
                <w:szCs w:val="18"/>
              </w:rPr>
              <w:t>ORGANISATION ]</w:t>
            </w:r>
          </w:p>
        </w:tc>
        <w:tc>
          <w:tcPr>
            <w:tcW w:w="283" w:type="dxa"/>
          </w:tcPr>
          <w:p w:rsidR="00951723" w:rsidRPr="0050685A" w:rsidRDefault="00951723" w:rsidP="00951723">
            <w:pPr>
              <w:wordWrap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0" w:type="dxa"/>
          </w:tcPr>
          <w:p w:rsidR="00951723" w:rsidRPr="0050685A" w:rsidRDefault="00951723" w:rsidP="00951723">
            <w:pPr>
              <w:wordWrap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51723" w:rsidTr="00951723">
        <w:trPr>
          <w:trHeight w:val="1757"/>
        </w:trPr>
        <w:tc>
          <w:tcPr>
            <w:tcW w:w="3300" w:type="dxa"/>
            <w:vAlign w:val="center"/>
          </w:tcPr>
          <w:p w:rsidR="00951723" w:rsidRPr="0050685A" w:rsidRDefault="00951723" w:rsidP="00951723">
            <w:pPr>
              <w:wordWrap/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51723" w:rsidRPr="0050685A" w:rsidRDefault="00951723" w:rsidP="00951723">
            <w:pPr>
              <w:wordWrap/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:rsidR="00951723" w:rsidRPr="0050685A" w:rsidRDefault="00951723" w:rsidP="00951723">
            <w:pPr>
              <w:wordWrap/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 w:rsidR="00951723" w:rsidRPr="0050685A" w:rsidRDefault="00951723" w:rsidP="00951723">
            <w:pPr>
              <w:wordWrap/>
              <w:spacing w:line="31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300" w:type="dxa"/>
            <w:vAlign w:val="center"/>
          </w:tcPr>
          <w:p w:rsidR="00951723" w:rsidRPr="0050685A" w:rsidRDefault="00951723" w:rsidP="00951723">
            <w:pPr>
              <w:wordWrap/>
              <w:spacing w:line="312" w:lineRule="auto"/>
              <w:jc w:val="center"/>
              <w:rPr>
                <w:sz w:val="18"/>
                <w:szCs w:val="18"/>
              </w:rPr>
            </w:pPr>
          </w:p>
        </w:tc>
      </w:tr>
      <w:tr w:rsidR="00951723" w:rsidTr="00951723">
        <w:tc>
          <w:tcPr>
            <w:tcW w:w="3300" w:type="dxa"/>
          </w:tcPr>
          <w:p w:rsidR="00951723" w:rsidRPr="0050685A" w:rsidRDefault="00951723" w:rsidP="00951723">
            <w:pPr>
              <w:wordWrap/>
              <w:spacing w:line="312" w:lineRule="auto"/>
              <w:jc w:val="center"/>
              <w:rPr>
                <w:sz w:val="4"/>
                <w:szCs w:val="18"/>
              </w:rPr>
            </w:pPr>
          </w:p>
        </w:tc>
        <w:tc>
          <w:tcPr>
            <w:tcW w:w="283" w:type="dxa"/>
          </w:tcPr>
          <w:p w:rsidR="00951723" w:rsidRPr="0050685A" w:rsidRDefault="00951723" w:rsidP="00951723">
            <w:pPr>
              <w:wordWrap/>
              <w:spacing w:line="312" w:lineRule="auto"/>
              <w:jc w:val="center"/>
              <w:rPr>
                <w:sz w:val="4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951723" w:rsidRPr="0050685A" w:rsidRDefault="00951723" w:rsidP="00951723">
            <w:pPr>
              <w:wordWrap/>
              <w:spacing w:line="312" w:lineRule="auto"/>
              <w:jc w:val="center"/>
              <w:rPr>
                <w:sz w:val="4"/>
                <w:szCs w:val="18"/>
              </w:rPr>
            </w:pPr>
          </w:p>
        </w:tc>
        <w:tc>
          <w:tcPr>
            <w:tcW w:w="283" w:type="dxa"/>
          </w:tcPr>
          <w:p w:rsidR="00951723" w:rsidRPr="0050685A" w:rsidRDefault="00951723" w:rsidP="00951723">
            <w:pPr>
              <w:wordWrap/>
              <w:spacing w:line="312" w:lineRule="auto"/>
              <w:jc w:val="center"/>
              <w:rPr>
                <w:sz w:val="4"/>
                <w:szCs w:val="18"/>
              </w:rPr>
            </w:pPr>
          </w:p>
        </w:tc>
        <w:tc>
          <w:tcPr>
            <w:tcW w:w="3300" w:type="dxa"/>
          </w:tcPr>
          <w:p w:rsidR="00951723" w:rsidRPr="0050685A" w:rsidRDefault="00951723" w:rsidP="00951723">
            <w:pPr>
              <w:wordWrap/>
              <w:spacing w:line="312" w:lineRule="auto"/>
              <w:jc w:val="center"/>
              <w:rPr>
                <w:sz w:val="4"/>
                <w:szCs w:val="18"/>
              </w:rPr>
            </w:pPr>
          </w:p>
        </w:tc>
      </w:tr>
      <w:tr w:rsidR="00951723" w:rsidTr="00951723">
        <w:tc>
          <w:tcPr>
            <w:tcW w:w="3300" w:type="dxa"/>
          </w:tcPr>
          <w:p w:rsidR="00951723" w:rsidRPr="0050685A" w:rsidRDefault="00951723" w:rsidP="00951723">
            <w:pPr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51723" w:rsidRPr="0050685A" w:rsidRDefault="00951723" w:rsidP="00951723">
            <w:pPr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:rsidR="00951723" w:rsidRPr="0050685A" w:rsidRDefault="00951723" w:rsidP="00951723">
            <w:pPr>
              <w:wordWrap/>
              <w:jc w:val="center"/>
              <w:rPr>
                <w:i/>
                <w:sz w:val="18"/>
                <w:szCs w:val="18"/>
              </w:rPr>
            </w:pPr>
            <w:r w:rsidRPr="0050685A">
              <w:rPr>
                <w:rFonts w:hint="eastAsia"/>
                <w:i/>
                <w:sz w:val="18"/>
                <w:szCs w:val="18"/>
              </w:rPr>
              <w:t>NAME</w:t>
            </w:r>
          </w:p>
        </w:tc>
        <w:tc>
          <w:tcPr>
            <w:tcW w:w="283" w:type="dxa"/>
          </w:tcPr>
          <w:p w:rsidR="00951723" w:rsidRPr="0050685A" w:rsidRDefault="00951723" w:rsidP="00951723">
            <w:pPr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:rsidR="00951723" w:rsidRPr="0050685A" w:rsidRDefault="00951723" w:rsidP="00951723">
            <w:pPr>
              <w:wordWrap/>
              <w:jc w:val="center"/>
              <w:rPr>
                <w:i/>
                <w:sz w:val="18"/>
                <w:szCs w:val="18"/>
              </w:rPr>
            </w:pPr>
          </w:p>
        </w:tc>
      </w:tr>
      <w:tr w:rsidR="00951723" w:rsidTr="00951723">
        <w:tc>
          <w:tcPr>
            <w:tcW w:w="3300" w:type="dxa"/>
          </w:tcPr>
          <w:p w:rsidR="00951723" w:rsidRPr="0050685A" w:rsidRDefault="00951723" w:rsidP="00951723">
            <w:pPr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 w:rsidR="00951723" w:rsidRPr="0050685A" w:rsidRDefault="00951723" w:rsidP="00951723">
            <w:pPr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:rsidR="00951723" w:rsidRPr="0050685A" w:rsidRDefault="00951723" w:rsidP="00951723">
            <w:pPr>
              <w:wordWrap/>
              <w:jc w:val="center"/>
              <w:rPr>
                <w:i/>
                <w:sz w:val="18"/>
                <w:szCs w:val="18"/>
              </w:rPr>
            </w:pPr>
            <w:r w:rsidRPr="0050685A">
              <w:rPr>
                <w:i/>
                <w:sz w:val="18"/>
                <w:szCs w:val="18"/>
              </w:rPr>
              <w:t>Position</w:t>
            </w:r>
          </w:p>
        </w:tc>
        <w:tc>
          <w:tcPr>
            <w:tcW w:w="283" w:type="dxa"/>
          </w:tcPr>
          <w:p w:rsidR="00951723" w:rsidRPr="0050685A" w:rsidRDefault="00951723" w:rsidP="00951723">
            <w:pPr>
              <w:wordWrap/>
              <w:jc w:val="center"/>
              <w:rPr>
                <w:sz w:val="18"/>
                <w:szCs w:val="18"/>
              </w:rPr>
            </w:pPr>
          </w:p>
        </w:tc>
        <w:tc>
          <w:tcPr>
            <w:tcW w:w="3300" w:type="dxa"/>
          </w:tcPr>
          <w:p w:rsidR="00951723" w:rsidRPr="0050685A" w:rsidRDefault="00951723" w:rsidP="00951723">
            <w:pPr>
              <w:wordWrap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E44A6D" w:rsidRPr="00B354B4" w:rsidRDefault="00E44A6D" w:rsidP="00E44A6D">
      <w:pPr>
        <w:wordWrap/>
        <w:spacing w:line="312" w:lineRule="auto"/>
        <w:rPr>
          <w:rFonts w:ascii="Times New Roman" w:hAnsi="Times New Roman" w:cs="Times New Roman"/>
          <w:sz w:val="8"/>
        </w:rPr>
      </w:pPr>
    </w:p>
    <w:p w:rsidR="00E44A6D" w:rsidRDefault="00E44A6D" w:rsidP="00AF2CD5">
      <w:pPr>
        <w:wordWrap/>
        <w:spacing w:line="288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F2CD5" w:rsidRPr="00AF2CD5" w:rsidRDefault="00AF2CD5" w:rsidP="00AF2CD5">
      <w:pPr>
        <w:wordWrap/>
        <w:spacing w:line="288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54B4">
        <w:rPr>
          <w:rFonts w:ascii="Times New Roman" w:hAnsi="Times New Roman" w:cs="Times New Roman" w:hint="eastAsia"/>
          <w:i/>
          <w:sz w:val="24"/>
          <w:szCs w:val="24"/>
        </w:rPr>
        <w:t xml:space="preserve">Agreement date : </w:t>
      </w:r>
      <w:r w:rsidR="00822FA5">
        <w:rPr>
          <w:rFonts w:ascii="Times New Roman" w:hAnsi="Times New Roman" w:cs="Times New Roman"/>
          <w:i/>
          <w:sz w:val="24"/>
          <w:szCs w:val="24"/>
        </w:rPr>
        <w:t>_______________</w:t>
      </w:r>
    </w:p>
    <w:sectPr w:rsidR="00AF2CD5" w:rsidRPr="00AF2CD5" w:rsidSect="0049189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C68" w:rsidRDefault="004A6C68" w:rsidP="00E54B62">
      <w:pPr>
        <w:spacing w:after="0" w:line="240" w:lineRule="auto"/>
      </w:pPr>
      <w:r>
        <w:separator/>
      </w:r>
    </w:p>
  </w:endnote>
  <w:endnote w:type="continuationSeparator" w:id="0">
    <w:p w:rsidR="004A6C68" w:rsidRDefault="004A6C68" w:rsidP="00E5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C68" w:rsidRDefault="004A6C68" w:rsidP="00E54B62">
      <w:pPr>
        <w:spacing w:after="0" w:line="240" w:lineRule="auto"/>
      </w:pPr>
      <w:r>
        <w:separator/>
      </w:r>
    </w:p>
  </w:footnote>
  <w:footnote w:type="continuationSeparator" w:id="0">
    <w:p w:rsidR="004A6C68" w:rsidRDefault="004A6C68" w:rsidP="00E54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850"/>
    <w:multiLevelType w:val="hybridMultilevel"/>
    <w:tmpl w:val="DEE231CE"/>
    <w:lvl w:ilvl="0" w:tplc="991C3844">
      <w:start w:val="1"/>
      <w:numFmt w:val="bullet"/>
      <w:lvlText w:val="◌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9D42F94"/>
    <w:multiLevelType w:val="hybridMultilevel"/>
    <w:tmpl w:val="F4923AA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AFA7B64"/>
    <w:multiLevelType w:val="hybridMultilevel"/>
    <w:tmpl w:val="F8E05156"/>
    <w:lvl w:ilvl="0" w:tplc="EAE4BEB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7ACA5FF3"/>
    <w:multiLevelType w:val="hybridMultilevel"/>
    <w:tmpl w:val="65A2900E"/>
    <w:lvl w:ilvl="0" w:tplc="7D20CEFA">
      <w:start w:val="1"/>
      <w:numFmt w:val="bullet"/>
      <w:lvlText w:val="○"/>
      <w:lvlJc w:val="left"/>
      <w:pPr>
        <w:ind w:left="-200" w:hanging="40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7F"/>
    <w:rsid w:val="0011770B"/>
    <w:rsid w:val="001204EA"/>
    <w:rsid w:val="001E2BEA"/>
    <w:rsid w:val="002B1840"/>
    <w:rsid w:val="00401E63"/>
    <w:rsid w:val="00491892"/>
    <w:rsid w:val="004A6C68"/>
    <w:rsid w:val="004E6A6F"/>
    <w:rsid w:val="004F05B6"/>
    <w:rsid w:val="0050685A"/>
    <w:rsid w:val="00633E81"/>
    <w:rsid w:val="006B3090"/>
    <w:rsid w:val="006D2E80"/>
    <w:rsid w:val="00736CCD"/>
    <w:rsid w:val="00751A9B"/>
    <w:rsid w:val="00822FA5"/>
    <w:rsid w:val="008764AC"/>
    <w:rsid w:val="008A0E67"/>
    <w:rsid w:val="00951723"/>
    <w:rsid w:val="00996A54"/>
    <w:rsid w:val="00AF2CD5"/>
    <w:rsid w:val="00B33B0D"/>
    <w:rsid w:val="00B354B4"/>
    <w:rsid w:val="00B94DF0"/>
    <w:rsid w:val="00BC55E4"/>
    <w:rsid w:val="00CA3186"/>
    <w:rsid w:val="00D26B5D"/>
    <w:rsid w:val="00DA1426"/>
    <w:rsid w:val="00DE4C07"/>
    <w:rsid w:val="00E44A6D"/>
    <w:rsid w:val="00E455A9"/>
    <w:rsid w:val="00E54B62"/>
    <w:rsid w:val="00E73013"/>
    <w:rsid w:val="00E8339F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4DCC5"/>
  <w15:chartTrackingRefBased/>
  <w15:docId w15:val="{114CAA3B-0F0D-40DF-B30E-162EB4C0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3E81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54B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54B62"/>
  </w:style>
  <w:style w:type="paragraph" w:styleId="a6">
    <w:name w:val="footer"/>
    <w:basedOn w:val="a"/>
    <w:link w:val="Char0"/>
    <w:uiPriority w:val="99"/>
    <w:unhideWhenUsed/>
    <w:rsid w:val="00E54B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54B62"/>
  </w:style>
  <w:style w:type="paragraph" w:styleId="a7">
    <w:name w:val="Balloon Text"/>
    <w:basedOn w:val="a"/>
    <w:link w:val="Char1"/>
    <w:uiPriority w:val="99"/>
    <w:semiHidden/>
    <w:unhideWhenUsed/>
    <w:rsid w:val="00E54B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54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C36AE-BA83-46FF-A23B-32A605CE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NANYOUNG</dc:creator>
  <cp:keywords/>
  <dc:description/>
  <cp:lastModifiedBy>NANYOUNG</cp:lastModifiedBy>
  <cp:revision>7</cp:revision>
  <dcterms:created xsi:type="dcterms:W3CDTF">2019-07-26T09:15:00Z</dcterms:created>
  <dcterms:modified xsi:type="dcterms:W3CDTF">2020-02-28T00:10:00Z</dcterms:modified>
</cp:coreProperties>
</file>